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19E" w:rsidRDefault="00EB23AC">
      <w:pPr>
        <w:pStyle w:val="af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ТЕРРИТОРИАЛЬНАЯ ИЗБИРАТЕЛЬНАЯ  КОМИССИЯ</w:t>
      </w:r>
    </w:p>
    <w:p w:rsidR="0037419E" w:rsidRDefault="00EB23AC">
      <w:pPr>
        <w:pStyle w:val="af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ПРАВОБЕРЕЖНОГО ОКРУГА ГОРОДА ЛИПЕЦКА</w:t>
      </w:r>
    </w:p>
    <w:p w:rsidR="0037419E" w:rsidRDefault="0037419E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37419E" w:rsidRDefault="00EB23AC">
      <w:pPr>
        <w:pStyle w:val="1"/>
        <w:jc w:val="center"/>
        <w:rPr>
          <w:b/>
          <w:bCs/>
          <w:spacing w:val="80"/>
          <w:sz w:val="28"/>
          <w:szCs w:val="28"/>
        </w:rPr>
      </w:pPr>
      <w:r>
        <w:rPr>
          <w:b/>
          <w:bCs/>
          <w:spacing w:val="80"/>
          <w:sz w:val="28"/>
          <w:szCs w:val="28"/>
        </w:rPr>
        <w:t>ПОСТАНОВЛЕНИЕ</w:t>
      </w:r>
    </w:p>
    <w:p w:rsidR="0037419E" w:rsidRDefault="0037419E">
      <w:pPr>
        <w:rPr>
          <w:rFonts w:ascii="Times New Roman" w:hAnsi="Times New Roman"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94"/>
        <w:gridCol w:w="2750"/>
        <w:gridCol w:w="938"/>
        <w:gridCol w:w="1986"/>
      </w:tblGrid>
      <w:tr w:rsidR="0037419E">
        <w:tc>
          <w:tcPr>
            <w:tcW w:w="3793" w:type="dxa"/>
          </w:tcPr>
          <w:p w:rsidR="0037419E" w:rsidRDefault="00EB23AC" w:rsidP="005E34DD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«19» </w:t>
            </w:r>
            <w:r w:rsidR="005E34DD">
              <w:rPr>
                <w:rFonts w:ascii="Times New Roman" w:hAnsi="Times New Roman"/>
                <w:color w:val="000000"/>
                <w:sz w:val="28"/>
                <w:szCs w:val="28"/>
              </w:rPr>
              <w:t>июня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2025 года</w:t>
            </w:r>
          </w:p>
        </w:tc>
        <w:tc>
          <w:tcPr>
            <w:tcW w:w="2750" w:type="dxa"/>
          </w:tcPr>
          <w:p w:rsidR="0037419E" w:rsidRDefault="0037419E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</w:tcPr>
          <w:p w:rsidR="0037419E" w:rsidRDefault="00EB23AC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</w:tcPr>
          <w:p w:rsidR="0037419E" w:rsidRDefault="00EB23AC" w:rsidP="005E34DD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100/55</w:t>
            </w:r>
            <w:r w:rsidR="005E34DD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37419E" w:rsidRDefault="0037419E">
      <w:pPr>
        <w:tabs>
          <w:tab w:val="left" w:pos="0"/>
          <w:tab w:val="left" w:pos="2127"/>
        </w:tabs>
        <w:jc w:val="center"/>
        <w:rPr>
          <w:szCs w:val="28"/>
        </w:rPr>
      </w:pPr>
    </w:p>
    <w:p w:rsidR="0037419E" w:rsidRDefault="00EB23AC">
      <w:pPr>
        <w:tabs>
          <w:tab w:val="left" w:pos="0"/>
          <w:tab w:val="left" w:pos="2127"/>
        </w:tabs>
        <w:ind w:left="567" w:firstLine="567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г. Липецк, ул.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Пролетарская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д.5</w:t>
      </w:r>
    </w:p>
    <w:p w:rsidR="0037419E" w:rsidRDefault="0037419E">
      <w:pPr>
        <w:spacing w:after="0" w:line="240" w:lineRule="auto"/>
        <w:ind w:left="8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37419E" w:rsidRDefault="00EB23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количестве подписей избирателей, подлежащих проверке в территориальной избирательной комиссии </w:t>
      </w:r>
      <w:r>
        <w:rPr>
          <w:rFonts w:ascii="Times New Roman" w:hAnsi="Times New Roman"/>
          <w:b/>
          <w:sz w:val="28"/>
          <w:szCs w:val="28"/>
        </w:rPr>
        <w:t xml:space="preserve">Правобережного округа города Липецка при проведении </w:t>
      </w:r>
      <w:proofErr w:type="gramStart"/>
      <w:r>
        <w:rPr>
          <w:rFonts w:ascii="Times New Roman" w:hAnsi="Times New Roman"/>
          <w:b/>
          <w:sz w:val="28"/>
          <w:szCs w:val="28"/>
        </w:rPr>
        <w:t>выборов  депутатов Липецкого городского Совета депутатов седьмого созыва</w:t>
      </w:r>
      <w:proofErr w:type="gramEnd"/>
      <w:r>
        <w:rPr>
          <w:rFonts w:ascii="Times New Roman" w:hAnsi="Times New Roman"/>
          <w:b/>
          <w:sz w:val="28"/>
        </w:rPr>
        <w:t xml:space="preserve"> 14 сентября 2025 года</w:t>
      </w:r>
    </w:p>
    <w:p w:rsidR="0037419E" w:rsidRDefault="00374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419E" w:rsidRDefault="00EB23AC">
      <w:pPr>
        <w:spacing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 xml:space="preserve">частью 3 статьи 36 Закона Липецкой области от 6 июня 2007 года № 60-ОЗ «О выборах </w:t>
      </w:r>
      <w:r>
        <w:rPr>
          <w:rFonts w:ascii="Times New Roman" w:hAnsi="Times New Roman"/>
          <w:sz w:val="28"/>
          <w:szCs w:val="28"/>
        </w:rPr>
        <w:t xml:space="preserve">депутатов представительных органов </w:t>
      </w:r>
      <w:proofErr w:type="gramStart"/>
      <w:r>
        <w:rPr>
          <w:rFonts w:ascii="Times New Roman" w:hAnsi="Times New Roman"/>
          <w:sz w:val="28"/>
          <w:szCs w:val="28"/>
        </w:rPr>
        <w:t>муниципальных образований в Липецкой области»,</w:t>
      </w:r>
      <w:r>
        <w:rPr>
          <w:sz w:val="28"/>
          <w:szCs w:val="28"/>
        </w:rPr>
        <w:t xml:space="preserve"> </w:t>
      </w:r>
      <w:bookmarkStart w:id="1" w:name="_Hlk40879436"/>
      <w:bookmarkStart w:id="2" w:name="_Hlk40717153"/>
      <w:bookmarkStart w:id="3" w:name="_Hlk40717504"/>
      <w:r>
        <w:rPr>
          <w:rFonts w:ascii="Times New Roman" w:hAnsi="Times New Roman"/>
          <w:sz w:val="28"/>
          <w:szCs w:val="28"/>
        </w:rPr>
        <w:t>постановлением избирательной комиссии Липецкой области от 20 февраля 2025 года № 78/776-7 «</w:t>
      </w:r>
      <w:r>
        <w:rPr>
          <w:rFonts w:ascii="Times New Roman" w:hAnsi="Times New Roman"/>
          <w:sz w:val="28"/>
          <w:szCs w:val="28"/>
        </w:rPr>
        <w:t>О возложении на избирательную комиссию Липецкой области полномочий избирательной ко</w:t>
      </w:r>
      <w:r>
        <w:rPr>
          <w:rFonts w:ascii="Times New Roman" w:hAnsi="Times New Roman"/>
          <w:sz w:val="28"/>
          <w:szCs w:val="28"/>
        </w:rPr>
        <w:t>миссии, организующей подготовку и проведение выборов депутатов Липецкого городского Совета депутатов седьмого созыва в единый день голосования 14 сентября 2025 года</w:t>
      </w:r>
      <w:r>
        <w:rPr>
          <w:rFonts w:ascii="Times New Roman" w:hAnsi="Times New Roman"/>
          <w:sz w:val="28"/>
          <w:szCs w:val="28"/>
        </w:rPr>
        <w:t>», постановлением избирательной комиссии Липецкой области</w:t>
      </w:r>
      <w:r>
        <w:rPr>
          <w:rFonts w:ascii="Times New Roman" w:hAnsi="Times New Roman"/>
          <w:bCs/>
          <w:sz w:val="28"/>
          <w:szCs w:val="28"/>
        </w:rPr>
        <w:t xml:space="preserve"> от 20 марта 2025 года № 79/780-7 «</w:t>
      </w:r>
      <w:bookmarkStart w:id="4" w:name="_Hlk192496872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возложении полномочий окружных избирательных комиссий по выборам депутатов Липецкого городского Совета депутатов седьмого созыва на территориальные избирательные комиссии</w:t>
      </w:r>
      <w:bookmarkEnd w:id="4"/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территориальная избирательная комиссия Правобережного округа города Липецка</w:t>
      </w:r>
      <w:r>
        <w:rPr>
          <w:rFonts w:ascii="Times New Roman" w:hAnsi="Times New Roman"/>
          <w:b/>
          <w:sz w:val="28"/>
          <w:szCs w:val="28"/>
        </w:rPr>
        <w:t xml:space="preserve"> постан</w:t>
      </w:r>
      <w:r>
        <w:rPr>
          <w:rFonts w:ascii="Times New Roman" w:hAnsi="Times New Roman"/>
          <w:b/>
          <w:sz w:val="28"/>
          <w:szCs w:val="28"/>
        </w:rPr>
        <w:t>овляет</w:t>
      </w:r>
      <w:r>
        <w:rPr>
          <w:rFonts w:ascii="Times New Roman" w:hAnsi="Times New Roman"/>
          <w:sz w:val="28"/>
          <w:szCs w:val="28"/>
        </w:rPr>
        <w:t>:</w:t>
      </w:r>
      <w:bookmarkEnd w:id="1"/>
      <w:bookmarkEnd w:id="2"/>
      <w:proofErr w:type="gramEnd"/>
    </w:p>
    <w:p w:rsidR="0037419E" w:rsidRDefault="00EB23AC">
      <w:pPr>
        <w:tabs>
          <w:tab w:val="left" w:pos="-225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при проведении </w:t>
      </w:r>
      <w:bookmarkEnd w:id="3"/>
      <w:proofErr w:type="gramStart"/>
      <w:r>
        <w:rPr>
          <w:rFonts w:ascii="Times New Roman" w:hAnsi="Times New Roman"/>
          <w:sz w:val="28"/>
          <w:szCs w:val="28"/>
        </w:rPr>
        <w:t>выборов депутатов Липецкого городского Совета депутатов седьмого созыва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14 сентября 2025 года </w:t>
      </w:r>
      <w:r>
        <w:rPr>
          <w:rFonts w:ascii="Times New Roman" w:hAnsi="Times New Roman"/>
          <w:sz w:val="28"/>
          <w:szCs w:val="28"/>
        </w:rPr>
        <w:t xml:space="preserve">подлежат проверке </w:t>
      </w:r>
    </w:p>
    <w:p w:rsidR="0037419E" w:rsidRDefault="0037419E">
      <w:pPr>
        <w:tabs>
          <w:tab w:val="left" w:pos="-225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7419E" w:rsidRDefault="00EB23AC">
      <w:pPr>
        <w:tabs>
          <w:tab w:val="left" w:pos="-225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100 процентов подписей избирателей, представленных в поддержку выдвижения кандидатов по каждому избират</w:t>
      </w:r>
      <w:r>
        <w:rPr>
          <w:rFonts w:ascii="Times New Roman" w:hAnsi="Times New Roman"/>
          <w:sz w:val="28"/>
          <w:szCs w:val="28"/>
        </w:rPr>
        <w:t>ельному округу.</w:t>
      </w:r>
    </w:p>
    <w:p w:rsidR="0037419E" w:rsidRDefault="003741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0"/>
        <w:gridCol w:w="4500"/>
      </w:tblGrid>
      <w:tr w:rsidR="0037419E">
        <w:tc>
          <w:tcPr>
            <w:tcW w:w="5289" w:type="dxa"/>
          </w:tcPr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территориальной</w:t>
            </w:r>
            <w:proofErr w:type="gramEnd"/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избирательной комиссии</w:t>
            </w:r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Правобережного округа города Липецка                                                     </w:t>
            </w:r>
          </w:p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Секретарь </w:t>
            </w: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территориальной</w:t>
            </w:r>
            <w:proofErr w:type="gramEnd"/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избирательной комиссии</w:t>
            </w:r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Правобережного округа города Липецка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</w:t>
            </w:r>
          </w:p>
        </w:tc>
        <w:tc>
          <w:tcPr>
            <w:tcW w:w="4500" w:type="dxa"/>
          </w:tcPr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Е.В. Клюева</w:t>
            </w:r>
          </w:p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7419E" w:rsidRDefault="0037419E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7419E" w:rsidRDefault="00EB23AC">
            <w:pPr>
              <w:widowControl w:val="0"/>
              <w:tabs>
                <w:tab w:val="left" w:pos="-2250"/>
              </w:tabs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Затонских</w:t>
            </w:r>
            <w:proofErr w:type="spellEnd"/>
          </w:p>
        </w:tc>
      </w:tr>
    </w:tbl>
    <w:p w:rsidR="0037419E" w:rsidRDefault="0037419E">
      <w:pPr>
        <w:rPr>
          <w:rFonts w:ascii="Times New Roman" w:hAnsi="Times New Roman"/>
          <w:b/>
          <w:sz w:val="28"/>
          <w:szCs w:val="28"/>
        </w:rPr>
      </w:pPr>
    </w:p>
    <w:p w:rsidR="0037419E" w:rsidRDefault="003741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7419E" w:rsidRDefault="003741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7419E" w:rsidRDefault="0037419E">
      <w:pPr>
        <w:spacing w:after="0"/>
        <w:rPr>
          <w:rFonts w:ascii="Times New Roman" w:hAnsi="Times New Roman"/>
          <w:i/>
          <w:sz w:val="18"/>
          <w:szCs w:val="18"/>
        </w:rPr>
      </w:pPr>
    </w:p>
    <w:p w:rsidR="0037419E" w:rsidRDefault="0037419E">
      <w:pPr>
        <w:spacing w:after="0"/>
        <w:rPr>
          <w:rFonts w:ascii="Times New Roman" w:hAnsi="Times New Roman"/>
          <w:i/>
          <w:sz w:val="18"/>
          <w:szCs w:val="18"/>
        </w:rPr>
      </w:pPr>
    </w:p>
    <w:sectPr w:rsidR="0037419E">
      <w:headerReference w:type="default" r:id="rId7"/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AC" w:rsidRDefault="00EB23AC">
      <w:pPr>
        <w:spacing w:after="0" w:line="240" w:lineRule="auto"/>
      </w:pPr>
      <w:r>
        <w:separator/>
      </w:r>
    </w:p>
  </w:endnote>
  <w:endnote w:type="continuationSeparator" w:id="0">
    <w:p w:rsidR="00EB23AC" w:rsidRDefault="00EB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9E" w:rsidRDefault="00EB23AC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7419E" w:rsidRDefault="00EB23AC">
                          <w:pPr>
                            <w:pStyle w:val="af7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9E" w:rsidRDefault="00EB23AC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7419E" w:rsidRDefault="0037419E">
                          <w:pPr>
                            <w:pStyle w:val="af7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3.45pt;mso-wrap-distance-left:0pt;mso-wrap-distance-right:0pt;mso-wrap-distance-top:0pt;mso-wrap-distance-bottom:0pt;margin-top:0.05pt;mso-position-vertical-relative:text;margin-left:240.3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AC" w:rsidRDefault="00EB23AC">
      <w:pPr>
        <w:spacing w:after="0" w:line="240" w:lineRule="auto"/>
      </w:pPr>
      <w:r>
        <w:separator/>
      </w:r>
    </w:p>
  </w:footnote>
  <w:footnote w:type="continuationSeparator" w:id="0">
    <w:p w:rsidR="00EB23AC" w:rsidRDefault="00EB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9E" w:rsidRDefault="00EB23AC">
    <w:pPr>
      <w:pStyle w:val="a6"/>
      <w:jc w:val="center"/>
      <w:rPr>
        <w:sz w:val="24"/>
      </w:rPr>
    </w:pPr>
    <w:r>
      <w:fldChar w:fldCharType="begin"/>
    </w:r>
    <w:r>
      <w:instrText xml:space="preserve"> PAGE </w:instrText>
    </w:r>
    <w:r>
      <w:fldChar w:fldCharType="separate"/>
    </w:r>
    <w:r w:rsidR="005E34DD">
      <w:rPr>
        <w:noProof/>
      </w:rPr>
      <w:t>2</w:t>
    </w:r>
    <w:r>
      <w:fldChar w:fldCharType="end"/>
    </w:r>
  </w:p>
  <w:p w:rsidR="0037419E" w:rsidRDefault="003741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19E"/>
    <w:rsid w:val="0037419E"/>
    <w:rsid w:val="005E34DD"/>
    <w:rsid w:val="00EB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E0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B0803"/>
    <w:pPr>
      <w:keepNext/>
      <w:spacing w:after="0" w:line="240" w:lineRule="auto"/>
      <w:outlineLvl w:val="0"/>
    </w:pPr>
    <w:rPr>
      <w:rFonts w:ascii="Times New Roman" w:eastAsia="Arial Unicode MS" w:hAnsi="Times New Roman"/>
      <w:sz w:val="24"/>
      <w:szCs w:val="24"/>
    </w:rPr>
  </w:style>
  <w:style w:type="paragraph" w:styleId="5">
    <w:name w:val="heading 5"/>
    <w:basedOn w:val="a"/>
    <w:next w:val="a"/>
    <w:qFormat/>
    <w:rsid w:val="00D3414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AB0803"/>
    <w:rPr>
      <w:rFonts w:ascii="Times New Roman" w:eastAsia="Arial Unicode MS" w:hAnsi="Times New Roman" w:cs="Times New Roman"/>
      <w:sz w:val="24"/>
      <w:szCs w:val="24"/>
    </w:rPr>
  </w:style>
  <w:style w:type="character" w:customStyle="1" w:styleId="a3">
    <w:name w:val="Основной текст Знак"/>
    <w:link w:val="a4"/>
    <w:uiPriority w:val="99"/>
    <w:qFormat/>
    <w:locked/>
    <w:rsid w:val="00AB0803"/>
    <w:rPr>
      <w:rFonts w:ascii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link w:val="a6"/>
    <w:uiPriority w:val="99"/>
    <w:qFormat/>
    <w:locked/>
    <w:rsid w:val="00AB0803"/>
    <w:rPr>
      <w:rFonts w:ascii="Times New Roman" w:hAnsi="Times New Roman" w:cs="Times New Roman"/>
      <w:sz w:val="20"/>
      <w:szCs w:val="20"/>
    </w:rPr>
  </w:style>
  <w:style w:type="character" w:customStyle="1" w:styleId="a7">
    <w:name w:val="Текст выноски Знак"/>
    <w:link w:val="a8"/>
    <w:uiPriority w:val="99"/>
    <w:semiHidden/>
    <w:qFormat/>
    <w:locked/>
    <w:rsid w:val="00DE221C"/>
    <w:rPr>
      <w:rFonts w:ascii="Times New Roman" w:hAnsi="Times New Roman" w:cs="Times New Roman"/>
      <w:sz w:val="2"/>
    </w:rPr>
  </w:style>
  <w:style w:type="character" w:customStyle="1" w:styleId="2">
    <w:name w:val="Основной текст 2 Знак"/>
    <w:link w:val="20"/>
    <w:uiPriority w:val="99"/>
    <w:qFormat/>
    <w:rsid w:val="008F55B4"/>
    <w:rPr>
      <w:sz w:val="22"/>
      <w:szCs w:val="22"/>
    </w:rPr>
  </w:style>
  <w:style w:type="character" w:customStyle="1" w:styleId="HTML">
    <w:name w:val="Стандартный HTML Знак"/>
    <w:basedOn w:val="a0"/>
    <w:link w:val="HTML0"/>
    <w:semiHidden/>
    <w:qFormat/>
    <w:locked/>
    <w:rsid w:val="00D3414E"/>
    <w:rPr>
      <w:rFonts w:ascii="Courier New" w:eastAsia="Calibri" w:hAnsi="Courier New" w:cs="Courier New"/>
      <w:lang w:val="ru-RU" w:eastAsia="ru-RU" w:bidi="ar-SA"/>
    </w:rPr>
  </w:style>
  <w:style w:type="character" w:styleId="a9">
    <w:name w:val="Strong"/>
    <w:basedOn w:val="a0"/>
    <w:qFormat/>
    <w:rsid w:val="00D3414E"/>
    <w:rPr>
      <w:rFonts w:cs="Times New Roman"/>
      <w:b/>
    </w:rPr>
  </w:style>
  <w:style w:type="character" w:styleId="aa">
    <w:name w:val="page number"/>
    <w:basedOn w:val="a0"/>
    <w:qFormat/>
    <w:rsid w:val="009B5C1B"/>
  </w:style>
  <w:style w:type="character" w:customStyle="1" w:styleId="ab">
    <w:name w:val="Название Знак"/>
    <w:basedOn w:val="a0"/>
    <w:link w:val="ac"/>
    <w:qFormat/>
    <w:rsid w:val="007F3553"/>
    <w:rPr>
      <w:rFonts w:ascii="Times New Roman" w:hAnsi="Times New Roman"/>
      <w:sz w:val="36"/>
    </w:rPr>
  </w:style>
  <w:style w:type="character" w:customStyle="1" w:styleId="ad">
    <w:name w:val="Подзаголовок Знак"/>
    <w:basedOn w:val="a0"/>
    <w:link w:val="ae"/>
    <w:qFormat/>
    <w:rsid w:val="007F3553"/>
    <w:rPr>
      <w:rFonts w:ascii="Times New Roman" w:hAnsi="Times New Roman"/>
      <w:b/>
      <w:shadow/>
      <w:sz w:val="36"/>
    </w:rPr>
  </w:style>
  <w:style w:type="character" w:customStyle="1" w:styleId="WW8Num3z0">
    <w:name w:val="WW8Num3z0"/>
    <w:qFormat/>
    <w:rPr>
      <w:rFonts w:ascii="Times New Roman CYR" w:hAnsi="Times New Roman CYR" w:cs="Times New Roman CYR"/>
    </w:rPr>
  </w:style>
  <w:style w:type="character" w:customStyle="1" w:styleId="WW8Num2z0">
    <w:name w:val="WW8Num2z0"/>
    <w:qFormat/>
  </w:style>
  <w:style w:type="character" w:customStyle="1" w:styleId="WW8Num1z0">
    <w:name w:val="WW8Num1z0"/>
    <w:qFormat/>
    <w:rPr>
      <w:rFonts w:ascii="Times New Roman CYR" w:hAnsi="Times New Roman CYR" w:cs="Times New Roman CYR"/>
      <w:sz w:val="28"/>
    </w:rPr>
  </w:style>
  <w:style w:type="paragraph" w:customStyle="1" w:styleId="af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99"/>
    <w:rsid w:val="00AB0803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styleId="af0">
    <w:name w:val="List"/>
    <w:basedOn w:val="a4"/>
    <w:rPr>
      <w:rFonts w:cs="Arial"/>
    </w:rPr>
  </w:style>
  <w:style w:type="paragraph" w:styleId="af1">
    <w:name w:val="caption"/>
    <w:basedOn w:val="a"/>
    <w:next w:val="a"/>
    <w:qFormat/>
    <w:rsid w:val="004B1EDC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customStyle="1" w:styleId="af3">
    <w:name w:val="Колонтитул"/>
    <w:basedOn w:val="a"/>
    <w:qFormat/>
  </w:style>
  <w:style w:type="paragraph" w:styleId="a6">
    <w:name w:val="header"/>
    <w:basedOn w:val="a"/>
    <w:link w:val="a5"/>
    <w:uiPriority w:val="99"/>
    <w:rsid w:val="00AB080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4">
    <w:name w:val="Normal (Web)"/>
    <w:basedOn w:val="a"/>
    <w:uiPriority w:val="99"/>
    <w:qFormat/>
    <w:rsid w:val="00AB0803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99"/>
    <w:qFormat/>
    <w:rsid w:val="00707929"/>
    <w:pPr>
      <w:ind w:left="720"/>
      <w:contextualSpacing/>
    </w:p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"/>
    <w:uiPriority w:val="99"/>
    <w:unhideWhenUsed/>
    <w:qFormat/>
    <w:rsid w:val="008F55B4"/>
    <w:pPr>
      <w:spacing w:after="120" w:line="480" w:lineRule="auto"/>
    </w:pPr>
  </w:style>
  <w:style w:type="paragraph" w:styleId="af6">
    <w:name w:val="Document Map"/>
    <w:basedOn w:val="a"/>
    <w:semiHidden/>
    <w:qFormat/>
    <w:rsid w:val="006F29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заголовок 1"/>
    <w:basedOn w:val="a"/>
    <w:next w:val="a"/>
    <w:qFormat/>
    <w:rsid w:val="00B14D6A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21">
    <w:name w:val="Body Text Indent 2"/>
    <w:basedOn w:val="a"/>
    <w:qFormat/>
    <w:rsid w:val="00D3414E"/>
    <w:pPr>
      <w:spacing w:after="120" w:line="480" w:lineRule="auto"/>
      <w:ind w:left="283"/>
    </w:pPr>
  </w:style>
  <w:style w:type="paragraph" w:styleId="HTML0">
    <w:name w:val="HTML Preformatted"/>
    <w:basedOn w:val="a"/>
    <w:link w:val="HTML"/>
    <w:semiHidden/>
    <w:qFormat/>
    <w:rsid w:val="00D34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7">
    <w:name w:val="footer"/>
    <w:basedOn w:val="a"/>
    <w:rsid w:val="009B5C1B"/>
    <w:pPr>
      <w:tabs>
        <w:tab w:val="center" w:pos="4677"/>
        <w:tab w:val="right" w:pos="9355"/>
      </w:tabs>
    </w:pPr>
  </w:style>
  <w:style w:type="paragraph" w:styleId="ac">
    <w:name w:val="Title"/>
    <w:basedOn w:val="a"/>
    <w:link w:val="ab"/>
    <w:qFormat/>
    <w:rsid w:val="007F3553"/>
    <w:pPr>
      <w:spacing w:after="0" w:line="240" w:lineRule="auto"/>
      <w:jc w:val="center"/>
    </w:pPr>
    <w:rPr>
      <w:rFonts w:ascii="Times New Roman" w:hAnsi="Times New Roman"/>
      <w:sz w:val="36"/>
      <w:szCs w:val="20"/>
    </w:rPr>
  </w:style>
  <w:style w:type="paragraph" w:styleId="ae">
    <w:name w:val="Subtitle"/>
    <w:basedOn w:val="a"/>
    <w:link w:val="ad"/>
    <w:qFormat/>
    <w:rsid w:val="007F3553"/>
    <w:pPr>
      <w:spacing w:after="0" w:line="240" w:lineRule="auto"/>
      <w:jc w:val="center"/>
    </w:pPr>
    <w:rPr>
      <w:rFonts w:ascii="Times New Roman" w:hAnsi="Times New Roman"/>
      <w:b/>
      <w:shadow/>
      <w:sz w:val="36"/>
      <w:szCs w:val="20"/>
    </w:rPr>
  </w:style>
  <w:style w:type="paragraph" w:customStyle="1" w:styleId="ConsPlusNonformat">
    <w:name w:val="ConsPlusNonformat"/>
    <w:qFormat/>
    <w:rsid w:val="00FA2C49"/>
    <w:pPr>
      <w:widowControl w:val="0"/>
    </w:pPr>
    <w:rPr>
      <w:rFonts w:ascii="Courier New" w:hAnsi="Courier New" w:cs="Courier New"/>
    </w:rPr>
  </w:style>
  <w:style w:type="paragraph" w:customStyle="1" w:styleId="af8">
    <w:name w:val="Содержимое врезки"/>
    <w:basedOn w:val="a"/>
    <w:qFormat/>
  </w:style>
  <w:style w:type="paragraph" w:styleId="3">
    <w:name w:val="Body Text Indent 3"/>
    <w:basedOn w:val="a"/>
    <w:qFormat/>
    <w:pPr>
      <w:ind w:left="142" w:firstLine="578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OBlago</dc:creator>
  <dc:description/>
  <cp:lastModifiedBy>Затонских Оксана</cp:lastModifiedBy>
  <cp:revision>22</cp:revision>
  <cp:lastPrinted>2022-06-01T06:20:00Z</cp:lastPrinted>
  <dcterms:created xsi:type="dcterms:W3CDTF">2018-07-13T09:13:00Z</dcterms:created>
  <dcterms:modified xsi:type="dcterms:W3CDTF">2025-06-18T13:25:00Z</dcterms:modified>
  <dc:language>ru-RU</dc:language>
</cp:coreProperties>
</file>